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DF9FF" w14:textId="77777777" w:rsidR="004A087F" w:rsidRDefault="004A087F" w:rsidP="004A087F">
      <w:pPr>
        <w:spacing w:before="2"/>
        <w:ind w:left="120" w:right="125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b/>
          <w:w w:val="99"/>
          <w:sz w:val="32"/>
          <w:szCs w:val="32"/>
        </w:rPr>
        <w:t>Well</w:t>
      </w:r>
      <w:r>
        <w:rPr>
          <w:rFonts w:ascii="Verdana" w:eastAsia="Verdana" w:hAnsi="Verdana" w:cs="Verdana"/>
          <w:b/>
          <w:sz w:val="32"/>
          <w:szCs w:val="32"/>
        </w:rPr>
        <w:t xml:space="preserve">  </w:t>
      </w:r>
      <w:r>
        <w:rPr>
          <w:rFonts w:ascii="Verdana" w:eastAsia="Verdana" w:hAnsi="Verdana" w:cs="Verdana"/>
          <w:b/>
          <w:w w:val="99"/>
          <w:sz w:val="32"/>
          <w:szCs w:val="32"/>
        </w:rPr>
        <w:t>Dressing</w:t>
      </w:r>
      <w:proofErr w:type="gramEnd"/>
      <w:r>
        <w:rPr>
          <w:rFonts w:ascii="Verdana" w:eastAsia="Verdana" w:hAnsi="Verdana" w:cs="Verdana"/>
          <w:b/>
          <w:sz w:val="32"/>
          <w:szCs w:val="32"/>
        </w:rPr>
        <w:t xml:space="preserve">  </w:t>
      </w:r>
      <w:r>
        <w:rPr>
          <w:rFonts w:ascii="Verdana" w:eastAsia="Verdana" w:hAnsi="Verdana" w:cs="Verdana"/>
          <w:b/>
          <w:w w:val="99"/>
          <w:sz w:val="32"/>
          <w:szCs w:val="32"/>
        </w:rPr>
        <w:t>(or</w:t>
      </w:r>
      <w:r>
        <w:rPr>
          <w:rFonts w:ascii="Verdana" w:eastAsia="Verdana" w:hAnsi="Verdana" w:cs="Verdana"/>
          <w:b/>
          <w:sz w:val="32"/>
          <w:szCs w:val="32"/>
        </w:rPr>
        <w:t xml:space="preserve">  </w:t>
      </w:r>
      <w:r>
        <w:rPr>
          <w:rFonts w:ascii="Verdana" w:eastAsia="Verdana" w:hAnsi="Verdana" w:cs="Verdana"/>
          <w:b/>
          <w:w w:val="99"/>
          <w:sz w:val="32"/>
          <w:szCs w:val="32"/>
        </w:rPr>
        <w:t>Well</w:t>
      </w:r>
      <w:r>
        <w:rPr>
          <w:rFonts w:ascii="Verdana" w:eastAsia="Verdana" w:hAnsi="Verdana" w:cs="Verdana"/>
          <w:b/>
          <w:sz w:val="32"/>
          <w:szCs w:val="32"/>
        </w:rPr>
        <w:t xml:space="preserve">  </w:t>
      </w:r>
      <w:r>
        <w:rPr>
          <w:rFonts w:ascii="Verdana" w:eastAsia="Verdana" w:hAnsi="Verdana" w:cs="Verdana"/>
          <w:b/>
          <w:w w:val="99"/>
          <w:sz w:val="32"/>
          <w:szCs w:val="32"/>
        </w:rPr>
        <w:t>Flowering)</w:t>
      </w:r>
      <w:r>
        <w:rPr>
          <w:rFonts w:ascii="Verdana" w:eastAsia="Verdana" w:hAnsi="Verdana" w:cs="Verdana"/>
          <w:b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Bonsall 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Derbyshire</w:t>
      </w:r>
    </w:p>
    <w:p w14:paraId="074C8A80" w14:textId="77777777" w:rsidR="004A087F" w:rsidRDefault="004A087F" w:rsidP="004A087F">
      <w:pPr>
        <w:spacing w:line="200" w:lineRule="exact"/>
      </w:pPr>
    </w:p>
    <w:p w14:paraId="1E6A0254" w14:textId="77777777" w:rsidR="004A087F" w:rsidRDefault="004A087F" w:rsidP="004A087F">
      <w:pPr>
        <w:spacing w:line="200" w:lineRule="exact"/>
      </w:pPr>
    </w:p>
    <w:p w14:paraId="63E82256" w14:textId="77777777" w:rsidR="004A087F" w:rsidRDefault="004A087F" w:rsidP="004A087F">
      <w:pPr>
        <w:spacing w:before="17" w:line="260" w:lineRule="exact"/>
        <w:rPr>
          <w:sz w:val="26"/>
          <w:szCs w:val="26"/>
        </w:rPr>
      </w:pPr>
    </w:p>
    <w:p w14:paraId="5B7A2491" w14:textId="77777777" w:rsidR="004A087F" w:rsidRDefault="004A087F" w:rsidP="004A087F">
      <w:pPr>
        <w:ind w:left="120" w:right="125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Throughout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May,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June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July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counties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Derbyshire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Staffordshire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agricultural type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celebrated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rural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areas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 villages.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origins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tradition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be pagan,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or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may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lie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thanksgiving ceremonies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associated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number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wells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 pure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water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saved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many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lives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during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Black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Death.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Wherever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wells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found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springs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running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water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rise,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picturesque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feature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 made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close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by,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sometimes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incorporating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running water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picture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keep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fresh.</w:t>
      </w:r>
    </w:p>
    <w:p w14:paraId="77D9BB05" w14:textId="77777777" w:rsidR="004A087F" w:rsidRDefault="004A087F" w:rsidP="004A087F">
      <w:pPr>
        <w:spacing w:before="5" w:line="140" w:lineRule="exact"/>
        <w:rPr>
          <w:sz w:val="15"/>
          <w:szCs w:val="15"/>
        </w:rPr>
      </w:pPr>
    </w:p>
    <w:p w14:paraId="76E8A1AE" w14:textId="77777777" w:rsidR="004A087F" w:rsidRDefault="004A087F" w:rsidP="004A087F">
      <w:pPr>
        <w:spacing w:line="380" w:lineRule="exact"/>
        <w:ind w:left="120" w:right="117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Each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‘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 xml:space="preserve">well 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has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distinctive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character,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 evident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superbly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accurate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tribute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life 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work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Vincent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Gogh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(30</w:t>
      </w:r>
      <w:proofErr w:type="spellStart"/>
      <w:r>
        <w:rPr>
          <w:rFonts w:ascii="Verdana" w:eastAsia="Verdana" w:hAnsi="Verdana" w:cs="Verdana"/>
          <w:position w:val="15"/>
          <w:sz w:val="21"/>
          <w:szCs w:val="21"/>
        </w:rPr>
        <w:t>th</w:t>
      </w:r>
      <w:proofErr w:type="spellEnd"/>
      <w:r>
        <w:rPr>
          <w:rFonts w:ascii="Verdana" w:eastAsia="Verdana" w:hAnsi="Verdana" w:cs="Verdana"/>
          <w:position w:val="15"/>
          <w:sz w:val="21"/>
          <w:szCs w:val="21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March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1853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–</w:t>
      </w:r>
    </w:p>
    <w:p w14:paraId="558F7B95" w14:textId="77777777" w:rsidR="004A087F" w:rsidRDefault="004A087F" w:rsidP="004A087F">
      <w:pPr>
        <w:spacing w:before="1" w:line="380" w:lineRule="exact"/>
        <w:ind w:left="120" w:right="123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27</w:t>
      </w:r>
      <w:proofErr w:type="spellStart"/>
      <w:proofErr w:type="gramStart"/>
      <w:r>
        <w:rPr>
          <w:rFonts w:ascii="Verdana" w:eastAsia="Verdana" w:hAnsi="Verdana" w:cs="Verdana"/>
          <w:position w:val="15"/>
          <w:sz w:val="21"/>
          <w:szCs w:val="21"/>
        </w:rPr>
        <w:t>th</w:t>
      </w:r>
      <w:proofErr w:type="spellEnd"/>
      <w:r>
        <w:rPr>
          <w:rFonts w:ascii="Verdana" w:eastAsia="Verdana" w:hAnsi="Verdana" w:cs="Verdana"/>
          <w:position w:val="15"/>
          <w:sz w:val="21"/>
          <w:szCs w:val="21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July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1890).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artist 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palette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 paint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brushes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top,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representation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 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famous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painting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boats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Arles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in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France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(</w:t>
      </w:r>
      <w:proofErr w:type="gramEnd"/>
      <w:r>
        <w:rPr>
          <w:rFonts w:ascii="Verdana" w:eastAsia="Verdana" w:hAnsi="Verdana" w:cs="Verdana"/>
          <w:i/>
          <w:w w:val="99"/>
          <w:sz w:val="32"/>
          <w:szCs w:val="32"/>
        </w:rPr>
        <w:t>Fishing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Boats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on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the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Beach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at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 xml:space="preserve">Saintes-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Maries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oil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canvas,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1888,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Gogh Museum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Amsterdam).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See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too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sunflower 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collecting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box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charity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bottom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left.</w:t>
      </w:r>
    </w:p>
    <w:p w14:paraId="7C84E834" w14:textId="77777777" w:rsidR="004A087F" w:rsidRDefault="004A087F" w:rsidP="004A087F">
      <w:pPr>
        <w:spacing w:before="3" w:line="120" w:lineRule="exact"/>
        <w:rPr>
          <w:sz w:val="13"/>
          <w:szCs w:val="13"/>
        </w:rPr>
      </w:pPr>
    </w:p>
    <w:p w14:paraId="11CD145F" w14:textId="77777777" w:rsidR="004A087F" w:rsidRDefault="004A087F" w:rsidP="004A087F">
      <w:pPr>
        <w:ind w:left="120" w:right="126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basis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features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generally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wooden frame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covered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clay,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salt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water.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design 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traced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mosses,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flower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petals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 other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natural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materials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seeds,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beans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and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pine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cones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used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decorate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display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subject,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often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religious/Christian nature.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currently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much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controversy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over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non-natural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materials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these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displays.</w:t>
      </w:r>
    </w:p>
    <w:p w14:paraId="03932F32" w14:textId="77777777" w:rsidR="004A087F" w:rsidRDefault="004A087F" w:rsidP="004A087F">
      <w:pPr>
        <w:spacing w:before="60"/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49AF1E2E" w14:textId="77777777" w:rsidR="00246476" w:rsidRDefault="00246476">
      <w:bookmarkStart w:id="0" w:name="_GoBack"/>
      <w:bookmarkEnd w:id="0"/>
    </w:p>
    <w:sectPr w:rsidR="00246476" w:rsidSect="004A087F">
      <w:pgSz w:w="11920" w:h="16840"/>
      <w:pgMar w:top="1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476"/>
    <w:rsid w:val="00246476"/>
    <w:rsid w:val="004A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79D0F2-1F34-47B1-A478-F57013F9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0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2018-02-28T13:39:00Z</dcterms:created>
  <dcterms:modified xsi:type="dcterms:W3CDTF">2018-02-28T13:39:00Z</dcterms:modified>
</cp:coreProperties>
</file>